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55" w:rsidRPr="00223384" w:rsidRDefault="003C5B55" w:rsidP="003C5B55">
      <w:pPr>
        <w:pStyle w:val="a3"/>
        <w:jc w:val="center"/>
        <w:rPr>
          <w:b/>
        </w:rPr>
      </w:pPr>
      <w:r w:rsidRPr="00223384">
        <w:rPr>
          <w:b/>
        </w:rPr>
        <w:t>План реализации ПРОЕКТ</w:t>
      </w:r>
      <w:r w:rsidR="000C4F51">
        <w:rPr>
          <w:b/>
        </w:rPr>
        <w:t>ОВ</w:t>
      </w:r>
      <w:r w:rsidRPr="00223384">
        <w:rPr>
          <w:b/>
        </w:rPr>
        <w:t xml:space="preserve"> 1</w:t>
      </w:r>
      <w:r w:rsidR="000C4F51">
        <w:rPr>
          <w:b/>
        </w:rPr>
        <w:t xml:space="preserve"> И 2</w:t>
      </w:r>
    </w:p>
    <w:p w:rsidR="003C5B55" w:rsidRDefault="003C5B55" w:rsidP="000C4F51">
      <w:pPr>
        <w:pStyle w:val="a3"/>
        <w:jc w:val="center"/>
      </w:pPr>
      <w:r>
        <w:t>«Формирование читательской грамотности у обучающихся</w:t>
      </w:r>
    </w:p>
    <w:p w:rsidR="000C4F51" w:rsidRDefault="003C5B55" w:rsidP="000C4F51">
      <w:pPr>
        <w:pStyle w:val="a3"/>
        <w:jc w:val="center"/>
      </w:pPr>
      <w:r>
        <w:t>МКОУ М-Минусинской СОШ №7»</w:t>
      </w:r>
      <w:r w:rsidR="000C4F51">
        <w:t xml:space="preserve"> и</w:t>
      </w:r>
    </w:p>
    <w:p w:rsidR="000C4F51" w:rsidRDefault="000C4F51" w:rsidP="000C4F51">
      <w:pPr>
        <w:pStyle w:val="a3"/>
        <w:jc w:val="center"/>
      </w:pPr>
      <w:r>
        <w:t>«</w:t>
      </w:r>
      <w:r w:rsidRPr="003C5B55">
        <w:t>Повышение педагогического мастерства через использование в образовательной деятельности проектно-исследовательских техник</w:t>
      </w:r>
      <w:r>
        <w:t>, как средство повышения качества образования»</w:t>
      </w:r>
    </w:p>
    <w:p w:rsidR="003C5B55" w:rsidRDefault="003C5B55" w:rsidP="000C4F51">
      <w:pPr>
        <w:pStyle w:val="a3"/>
        <w:jc w:val="center"/>
      </w:pPr>
      <w:r>
        <w:t xml:space="preserve">на </w:t>
      </w:r>
      <w:r w:rsidR="000B6B0F">
        <w:t>3</w:t>
      </w:r>
      <w:r>
        <w:t xml:space="preserve"> четверть.</w:t>
      </w:r>
    </w:p>
    <w:p w:rsidR="003C5B55" w:rsidRDefault="003C5B55" w:rsidP="003C5B55">
      <w:pPr>
        <w:pStyle w:val="a3"/>
        <w:jc w:val="left"/>
      </w:pPr>
    </w:p>
    <w:p w:rsidR="001255A9" w:rsidRDefault="000B6B0F" w:rsidP="000C4F51">
      <w:pPr>
        <w:pStyle w:val="a4"/>
        <w:numPr>
          <w:ilvl w:val="0"/>
          <w:numId w:val="1"/>
        </w:numPr>
        <w:jc w:val="left"/>
      </w:pPr>
      <w:proofErr w:type="gramStart"/>
      <w:r>
        <w:rPr>
          <w:b/>
          <w:szCs w:val="28"/>
        </w:rPr>
        <w:t xml:space="preserve">10.01.20 </w:t>
      </w:r>
      <w:r w:rsidR="000C4F51">
        <w:rPr>
          <w:b/>
          <w:szCs w:val="28"/>
        </w:rPr>
        <w:t xml:space="preserve"> </w:t>
      </w:r>
      <w:r w:rsidR="004D5446">
        <w:t>Заседание</w:t>
      </w:r>
      <w:proofErr w:type="gramEnd"/>
      <w:r w:rsidR="004D5446">
        <w:t xml:space="preserve"> рабочей группы </w:t>
      </w:r>
    </w:p>
    <w:p w:rsidR="001255A9" w:rsidRDefault="00F97784" w:rsidP="001255A9">
      <w:pPr>
        <w:pStyle w:val="a4"/>
        <w:numPr>
          <w:ilvl w:val="0"/>
          <w:numId w:val="10"/>
        </w:numPr>
        <w:jc w:val="left"/>
      </w:pPr>
      <w:r>
        <w:t xml:space="preserve">Привлечение педагогов </w:t>
      </w:r>
      <w:r w:rsidR="00531209">
        <w:t>к реализации</w:t>
      </w:r>
      <w:r w:rsidR="004D5446">
        <w:t xml:space="preserve"> </w:t>
      </w:r>
      <w:r w:rsidR="000C4F51" w:rsidRPr="000C4F51">
        <w:t>ПРОЕКТОВ 1 И 2</w:t>
      </w:r>
    </w:p>
    <w:p w:rsidR="00F97784" w:rsidRDefault="001255A9" w:rsidP="001255A9">
      <w:pPr>
        <w:pStyle w:val="a4"/>
        <w:numPr>
          <w:ilvl w:val="0"/>
          <w:numId w:val="10"/>
        </w:numPr>
        <w:jc w:val="left"/>
      </w:pPr>
      <w:r>
        <w:t>создание рейтинговой таблицы</w:t>
      </w:r>
      <w:r w:rsidR="000C4F51">
        <w:t xml:space="preserve"> </w:t>
      </w:r>
    </w:p>
    <w:p w:rsidR="000B6B0F" w:rsidRDefault="00F97784" w:rsidP="001255A9">
      <w:pPr>
        <w:pStyle w:val="a4"/>
        <w:numPr>
          <w:ilvl w:val="0"/>
          <w:numId w:val="10"/>
        </w:numPr>
        <w:jc w:val="left"/>
      </w:pPr>
      <w:r>
        <w:t>составление плана мероприятий на вторую четверть</w:t>
      </w:r>
    </w:p>
    <w:p w:rsidR="000B6B0F" w:rsidRDefault="000B6B0F" w:rsidP="001255A9">
      <w:pPr>
        <w:pStyle w:val="a4"/>
        <w:numPr>
          <w:ilvl w:val="0"/>
          <w:numId w:val="10"/>
        </w:numPr>
        <w:jc w:val="left"/>
      </w:pPr>
      <w:r>
        <w:t>обсуждение инструментария мониторинга ЧГ</w:t>
      </w:r>
    </w:p>
    <w:p w:rsidR="004D5446" w:rsidRPr="000C4F51" w:rsidRDefault="000B6B0F" w:rsidP="001255A9">
      <w:pPr>
        <w:pStyle w:val="a4"/>
        <w:numPr>
          <w:ilvl w:val="0"/>
          <w:numId w:val="10"/>
        </w:numPr>
        <w:jc w:val="left"/>
      </w:pPr>
      <w:r>
        <w:t>создание шаблона аналитической записки по результатам мониторинга ЧГ</w:t>
      </w:r>
      <w:r w:rsidR="004D5446">
        <w:t xml:space="preserve"> </w:t>
      </w:r>
    </w:p>
    <w:p w:rsidR="00EC571C" w:rsidRPr="00223384" w:rsidRDefault="00EC571C" w:rsidP="00EC571C">
      <w:pPr>
        <w:pStyle w:val="a4"/>
        <w:ind w:left="1440"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Ульянова Е.П.</w:t>
      </w:r>
    </w:p>
    <w:p w:rsidR="000C4F51" w:rsidRPr="00C945C5" w:rsidRDefault="000C4F51" w:rsidP="000C4F51">
      <w:pPr>
        <w:pStyle w:val="a4"/>
        <w:ind w:firstLine="0"/>
        <w:jc w:val="left"/>
        <w:rPr>
          <w:sz w:val="18"/>
        </w:rPr>
      </w:pPr>
    </w:p>
    <w:p w:rsidR="000B6B0F" w:rsidRPr="00F610A6" w:rsidRDefault="000B6B0F" w:rsidP="000B6B0F">
      <w:pPr>
        <w:pStyle w:val="a4"/>
        <w:numPr>
          <w:ilvl w:val="0"/>
          <w:numId w:val="1"/>
        </w:numPr>
        <w:jc w:val="left"/>
        <w:rPr>
          <w:b/>
        </w:rPr>
      </w:pPr>
      <w:r>
        <w:rPr>
          <w:b/>
        </w:rPr>
        <w:t>15.01</w:t>
      </w:r>
      <w:r w:rsidRPr="00F610A6">
        <w:rPr>
          <w:b/>
        </w:rPr>
        <w:t xml:space="preserve"> Семинар – практикум</w:t>
      </w:r>
      <w:r>
        <w:rPr>
          <w:b/>
        </w:rPr>
        <w:t xml:space="preserve"> «Организация работы в группе»</w:t>
      </w:r>
      <w:r w:rsidRPr="00F610A6">
        <w:rPr>
          <w:b/>
        </w:rPr>
        <w:t xml:space="preserve"> </w:t>
      </w:r>
    </w:p>
    <w:p w:rsidR="000B6B0F" w:rsidRDefault="000B6B0F" w:rsidP="000B6B0F">
      <w:pPr>
        <w:pStyle w:val="a4"/>
        <w:numPr>
          <w:ilvl w:val="0"/>
          <w:numId w:val="6"/>
        </w:numPr>
        <w:jc w:val="left"/>
      </w:pPr>
      <w:r>
        <w:t xml:space="preserve">Теоретический обзор по теме, </w:t>
      </w:r>
      <w:proofErr w:type="spellStart"/>
      <w:r>
        <w:t>вебинар</w:t>
      </w:r>
      <w:proofErr w:type="spellEnd"/>
      <w:r>
        <w:t xml:space="preserve"> </w:t>
      </w:r>
    </w:p>
    <w:p w:rsidR="000B6B0F" w:rsidRDefault="000B6B0F" w:rsidP="000B6B0F">
      <w:pPr>
        <w:pStyle w:val="a4"/>
        <w:numPr>
          <w:ilvl w:val="0"/>
          <w:numId w:val="6"/>
        </w:numPr>
        <w:jc w:val="left"/>
      </w:pPr>
      <w:r>
        <w:t>Работа в группах</w:t>
      </w:r>
    </w:p>
    <w:p w:rsidR="000B6B0F" w:rsidRDefault="000B6B0F" w:rsidP="000B6B0F">
      <w:pPr>
        <w:pStyle w:val="a4"/>
        <w:numPr>
          <w:ilvl w:val="0"/>
          <w:numId w:val="6"/>
        </w:numPr>
        <w:jc w:val="left"/>
      </w:pPr>
      <w:r>
        <w:t xml:space="preserve">Обсуждение </w:t>
      </w:r>
    </w:p>
    <w:p w:rsidR="000B6B0F" w:rsidRDefault="000B6B0F" w:rsidP="000B6B0F">
      <w:pPr>
        <w:pStyle w:val="a4"/>
        <w:ind w:firstLine="0"/>
        <w:jc w:val="left"/>
      </w:pPr>
      <w:r>
        <w:t xml:space="preserve">Мониторинг читательской грамотности (предоставление инструментария </w:t>
      </w:r>
      <w:r>
        <w:rPr>
          <w:b/>
        </w:rPr>
        <w:t>Третьяк Н.В.</w:t>
      </w:r>
      <w:r>
        <w:t>)</w:t>
      </w:r>
      <w:r>
        <w:t>, провести мониторинг с 16.01 по 28.01 и составить аналитическую записку по результатам мониторинга.</w:t>
      </w:r>
    </w:p>
    <w:p w:rsidR="00251679" w:rsidRDefault="00251679" w:rsidP="00251679">
      <w:pPr>
        <w:pStyle w:val="a4"/>
        <w:ind w:left="1440"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Вахнина Н.В.</w:t>
      </w:r>
    </w:p>
    <w:p w:rsidR="000B6B0F" w:rsidRDefault="000B6B0F" w:rsidP="000B6B0F">
      <w:pPr>
        <w:jc w:val="left"/>
      </w:pPr>
    </w:p>
    <w:p w:rsidR="00655D5D" w:rsidRDefault="00655D5D" w:rsidP="003C5B55">
      <w:pPr>
        <w:pStyle w:val="a4"/>
        <w:numPr>
          <w:ilvl w:val="0"/>
          <w:numId w:val="1"/>
        </w:numPr>
        <w:jc w:val="left"/>
      </w:pPr>
      <w:r>
        <w:rPr>
          <w:b/>
        </w:rPr>
        <w:t>21</w:t>
      </w:r>
      <w:r w:rsidR="000C4F51" w:rsidRPr="000C4F51">
        <w:rPr>
          <w:b/>
        </w:rPr>
        <w:t>.</w:t>
      </w:r>
      <w:r w:rsidR="00824432">
        <w:rPr>
          <w:b/>
        </w:rPr>
        <w:t>0</w:t>
      </w:r>
      <w:r>
        <w:rPr>
          <w:b/>
        </w:rPr>
        <w:t>1</w:t>
      </w:r>
      <w:r w:rsidR="000C4F51">
        <w:t>.</w:t>
      </w:r>
      <w:r w:rsidR="00251679" w:rsidRPr="00251679">
        <w:rPr>
          <w:b/>
        </w:rPr>
        <w:t>20</w:t>
      </w:r>
      <w:r w:rsidR="000C4F51">
        <w:t xml:space="preserve"> </w:t>
      </w:r>
      <w:r w:rsidRPr="00F610A6">
        <w:rPr>
          <w:b/>
        </w:rPr>
        <w:t>Заседание ШМО</w:t>
      </w:r>
      <w:r w:rsidRPr="004D5446">
        <w:t xml:space="preserve"> </w:t>
      </w:r>
    </w:p>
    <w:p w:rsidR="00655D5D" w:rsidRDefault="000B6B0F" w:rsidP="00345E9B">
      <w:pPr>
        <w:pStyle w:val="a4"/>
        <w:numPr>
          <w:ilvl w:val="0"/>
          <w:numId w:val="12"/>
        </w:numPr>
        <w:jc w:val="left"/>
      </w:pPr>
      <w:r>
        <w:t>Планирование месячника открытых уроков</w:t>
      </w:r>
      <w:r w:rsidR="00251679">
        <w:t>, составление графика</w:t>
      </w:r>
    </w:p>
    <w:p w:rsidR="00251679" w:rsidRDefault="000B6B0F" w:rsidP="00345E9B">
      <w:pPr>
        <w:pStyle w:val="a4"/>
        <w:numPr>
          <w:ilvl w:val="0"/>
          <w:numId w:val="12"/>
        </w:numPr>
        <w:jc w:val="left"/>
      </w:pPr>
      <w:r>
        <w:t>Обсуждение результатов мониторинга ЧГ, составление обще</w:t>
      </w:r>
      <w:r w:rsidR="00251679">
        <w:t>го анализа от ШМО</w:t>
      </w:r>
    </w:p>
    <w:p w:rsidR="000B6B0F" w:rsidRDefault="00251679" w:rsidP="00345E9B">
      <w:pPr>
        <w:pStyle w:val="a4"/>
        <w:numPr>
          <w:ilvl w:val="0"/>
          <w:numId w:val="12"/>
        </w:numPr>
        <w:jc w:val="left"/>
      </w:pPr>
      <w:r>
        <w:t>Обсуждение критерий оценивания открытых уроков</w:t>
      </w:r>
      <w:r w:rsidR="000B6B0F">
        <w:t xml:space="preserve">  </w:t>
      </w:r>
    </w:p>
    <w:p w:rsidR="00655D5D" w:rsidRPr="00C945C5" w:rsidRDefault="00655D5D" w:rsidP="00655D5D">
      <w:pPr>
        <w:pStyle w:val="a4"/>
        <w:ind w:firstLine="0"/>
        <w:jc w:val="left"/>
        <w:rPr>
          <w:sz w:val="16"/>
        </w:rPr>
      </w:pPr>
    </w:p>
    <w:p w:rsidR="000C4F51" w:rsidRDefault="00345E9B" w:rsidP="00345E9B">
      <w:pPr>
        <w:pStyle w:val="a4"/>
        <w:ind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руководители ШМО.</w:t>
      </w:r>
    </w:p>
    <w:p w:rsidR="00EC571C" w:rsidRPr="00223384" w:rsidRDefault="00EC571C" w:rsidP="00EC571C">
      <w:pPr>
        <w:pStyle w:val="a4"/>
        <w:ind w:firstLine="0"/>
        <w:rPr>
          <w:b/>
        </w:rPr>
      </w:pPr>
    </w:p>
    <w:p w:rsidR="00531209" w:rsidRPr="00251679" w:rsidRDefault="00251679" w:rsidP="00531209">
      <w:pPr>
        <w:pStyle w:val="a4"/>
        <w:numPr>
          <w:ilvl w:val="0"/>
          <w:numId w:val="1"/>
        </w:numPr>
        <w:jc w:val="left"/>
        <w:rPr>
          <w:b/>
        </w:rPr>
      </w:pPr>
      <w:r>
        <w:rPr>
          <w:b/>
          <w:szCs w:val="28"/>
        </w:rPr>
        <w:t>29.01.20</w:t>
      </w:r>
      <w:r w:rsidR="00531209">
        <w:rPr>
          <w:b/>
          <w:szCs w:val="28"/>
        </w:rPr>
        <w:t xml:space="preserve"> </w:t>
      </w:r>
      <w:r w:rsidR="00531209" w:rsidRPr="00251679">
        <w:rPr>
          <w:b/>
        </w:rPr>
        <w:t xml:space="preserve">Заседание рабочей группы </w:t>
      </w:r>
    </w:p>
    <w:p w:rsidR="00251679" w:rsidRDefault="00251679" w:rsidP="00251679">
      <w:pPr>
        <w:pStyle w:val="a4"/>
        <w:numPr>
          <w:ilvl w:val="0"/>
          <w:numId w:val="13"/>
        </w:numPr>
        <w:jc w:val="left"/>
      </w:pPr>
      <w:r>
        <w:t>Обсуждение результатов мониторинга ЧГ</w:t>
      </w:r>
    </w:p>
    <w:p w:rsidR="00531209" w:rsidRDefault="00531209" w:rsidP="00531209">
      <w:pPr>
        <w:pStyle w:val="a4"/>
        <w:numPr>
          <w:ilvl w:val="0"/>
          <w:numId w:val="13"/>
        </w:numPr>
        <w:jc w:val="left"/>
      </w:pPr>
      <w:r>
        <w:t>Анализ проведенных мероприятий и корректировка дальнейших действий.</w:t>
      </w:r>
    </w:p>
    <w:p w:rsidR="00251679" w:rsidRDefault="00251679" w:rsidP="00531209">
      <w:pPr>
        <w:pStyle w:val="a4"/>
        <w:numPr>
          <w:ilvl w:val="0"/>
          <w:numId w:val="13"/>
        </w:numPr>
        <w:jc w:val="left"/>
      </w:pPr>
      <w:r>
        <w:t>Составление графика открытых уроков на февраль</w:t>
      </w:r>
    </w:p>
    <w:p w:rsidR="00251679" w:rsidRDefault="00251679" w:rsidP="00251679">
      <w:pPr>
        <w:pStyle w:val="a4"/>
        <w:numPr>
          <w:ilvl w:val="0"/>
          <w:numId w:val="13"/>
        </w:numPr>
        <w:jc w:val="left"/>
      </w:pPr>
      <w:r>
        <w:t xml:space="preserve">Обсуждение критерий оценивания открытых уроков  </w:t>
      </w:r>
    </w:p>
    <w:p w:rsidR="00251679" w:rsidRDefault="00251679" w:rsidP="00251679">
      <w:pPr>
        <w:pStyle w:val="a4"/>
        <w:ind w:left="1440" w:firstLine="0"/>
        <w:jc w:val="left"/>
      </w:pPr>
    </w:p>
    <w:p w:rsidR="00531209" w:rsidRDefault="003C5B55" w:rsidP="003C5B55">
      <w:pPr>
        <w:pStyle w:val="a4"/>
        <w:ind w:left="1440"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</w:t>
      </w:r>
      <w:r w:rsidR="00531209">
        <w:rPr>
          <w:b/>
        </w:rPr>
        <w:t>Ульянова Е.П.</w:t>
      </w:r>
    </w:p>
    <w:p w:rsidR="00EC571C" w:rsidRPr="00223384" w:rsidRDefault="00EC571C" w:rsidP="003C5B55">
      <w:pPr>
        <w:pStyle w:val="a4"/>
        <w:ind w:left="1440" w:firstLine="0"/>
        <w:rPr>
          <w:b/>
        </w:rPr>
      </w:pPr>
    </w:p>
    <w:p w:rsidR="00251679" w:rsidRPr="00251679" w:rsidRDefault="00251679" w:rsidP="00251679">
      <w:pPr>
        <w:pStyle w:val="a3"/>
        <w:ind w:left="567"/>
        <w:jc w:val="left"/>
      </w:pPr>
      <w:r>
        <w:rPr>
          <w:b/>
        </w:rPr>
        <w:t xml:space="preserve">5. </w:t>
      </w:r>
      <w:r w:rsidRPr="00251679">
        <w:rPr>
          <w:b/>
        </w:rPr>
        <w:t xml:space="preserve">С 1.02 по 28.02 Открытые уроки, посвященные применению проектно-исследовательских техник на </w:t>
      </w:r>
      <w:r>
        <w:rPr>
          <w:b/>
        </w:rPr>
        <w:t>различных уроках.</w:t>
      </w:r>
    </w:p>
    <w:p w:rsidR="00251679" w:rsidRDefault="003C5B55" w:rsidP="00251679">
      <w:pPr>
        <w:pStyle w:val="a3"/>
        <w:ind w:left="1440" w:firstLine="0"/>
        <w:rPr>
          <w:b/>
        </w:rPr>
      </w:pPr>
      <w:r w:rsidRPr="00251679">
        <w:rPr>
          <w:b/>
        </w:rPr>
        <w:t>Ответственны</w:t>
      </w:r>
      <w:r w:rsidR="00251679">
        <w:rPr>
          <w:b/>
        </w:rPr>
        <w:t>е</w:t>
      </w:r>
      <w:r w:rsidRPr="00251679">
        <w:rPr>
          <w:b/>
        </w:rPr>
        <w:t xml:space="preserve">: </w:t>
      </w:r>
      <w:r w:rsidR="00251679">
        <w:rPr>
          <w:b/>
        </w:rPr>
        <w:t>Администрация школы</w:t>
      </w:r>
    </w:p>
    <w:p w:rsidR="00251679" w:rsidRDefault="00251679" w:rsidP="00251679">
      <w:pPr>
        <w:pStyle w:val="a3"/>
        <w:ind w:left="1440" w:firstLine="0"/>
        <w:rPr>
          <w:b/>
        </w:rPr>
      </w:pPr>
    </w:p>
    <w:p w:rsidR="00824432" w:rsidRDefault="00251679" w:rsidP="00251679">
      <w:pPr>
        <w:pStyle w:val="a3"/>
        <w:ind w:left="709" w:hanging="425"/>
        <w:jc w:val="left"/>
        <w:rPr>
          <w:b/>
        </w:rPr>
      </w:pPr>
      <w:r>
        <w:rPr>
          <w:b/>
        </w:rPr>
        <w:t>6. 11.03</w:t>
      </w:r>
      <w:r w:rsidR="00824432">
        <w:rPr>
          <w:b/>
        </w:rPr>
        <w:t xml:space="preserve"> </w:t>
      </w:r>
      <w:r w:rsidR="00824432" w:rsidRPr="00251679">
        <w:rPr>
          <w:b/>
        </w:rPr>
        <w:t xml:space="preserve">Заседание рабочей группы </w:t>
      </w:r>
    </w:p>
    <w:p w:rsidR="00824432" w:rsidRDefault="00824432" w:rsidP="00824432">
      <w:pPr>
        <w:pStyle w:val="a4"/>
        <w:numPr>
          <w:ilvl w:val="0"/>
          <w:numId w:val="14"/>
        </w:numPr>
        <w:ind w:left="1560"/>
        <w:jc w:val="left"/>
      </w:pPr>
      <w:r>
        <w:lastRenderedPageBreak/>
        <w:t>Анализ проведенных мероприятий и корректировка дальнейших действий.</w:t>
      </w:r>
    </w:p>
    <w:p w:rsidR="00824432" w:rsidRPr="00824432" w:rsidRDefault="00824432" w:rsidP="00824432">
      <w:pPr>
        <w:pStyle w:val="a3"/>
        <w:ind w:left="0" w:firstLine="0"/>
        <w:rPr>
          <w:b/>
        </w:rPr>
      </w:pPr>
      <w:r w:rsidRPr="00824432">
        <w:rPr>
          <w:b/>
        </w:rPr>
        <w:t>О</w:t>
      </w:r>
      <w:r w:rsidRPr="00824432">
        <w:rPr>
          <w:b/>
        </w:rPr>
        <w:t>тветственный: Ульянова Е.П.</w:t>
      </w:r>
    </w:p>
    <w:p w:rsidR="00F25AA5" w:rsidRDefault="00F25AA5" w:rsidP="00F25AA5">
      <w:pPr>
        <w:jc w:val="left"/>
        <w:sectPr w:rsidR="00F25AA5" w:rsidSect="00C945C5">
          <w:pgSz w:w="11906" w:h="16838"/>
          <w:pgMar w:top="709" w:right="850" w:bottom="284" w:left="1134" w:header="708" w:footer="708" w:gutter="0"/>
          <w:cols w:space="708"/>
          <w:docGrid w:linePitch="360"/>
        </w:sectPr>
      </w:pPr>
    </w:p>
    <w:p w:rsidR="00F25AA5" w:rsidRDefault="00F25AA5" w:rsidP="00F25AA5">
      <w:pPr>
        <w:pStyle w:val="a3"/>
        <w:ind w:left="1440"/>
      </w:pPr>
      <w:r>
        <w:lastRenderedPageBreak/>
        <w:t>Приложение 2.</w:t>
      </w:r>
    </w:p>
    <w:p w:rsidR="00F25AA5" w:rsidRDefault="00F25AA5" w:rsidP="00F25AA5">
      <w:pPr>
        <w:pStyle w:val="a3"/>
        <w:ind w:left="1440"/>
        <w:jc w:val="center"/>
      </w:pPr>
      <w:r w:rsidRPr="006065EF">
        <w:rPr>
          <w:b/>
        </w:rPr>
        <w:t>Рейтинг участия педагогов</w:t>
      </w:r>
      <w:r w:rsidR="005F1541">
        <w:rPr>
          <w:b/>
        </w:rPr>
        <w:t xml:space="preserve"> в работе по реализации ПРОЕКТОВ 1 И 2</w:t>
      </w:r>
      <w:r w:rsidR="00E454B2">
        <w:t xml:space="preserve"> (</w:t>
      </w:r>
      <w:r w:rsidR="00824432">
        <w:t>3</w:t>
      </w:r>
      <w:r>
        <w:t xml:space="preserve"> четверть)</w:t>
      </w:r>
    </w:p>
    <w:tbl>
      <w:tblPr>
        <w:tblStyle w:val="a5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5"/>
        <w:gridCol w:w="2846"/>
        <w:gridCol w:w="1418"/>
        <w:gridCol w:w="1809"/>
        <w:gridCol w:w="1134"/>
        <w:gridCol w:w="2551"/>
        <w:gridCol w:w="2551"/>
        <w:gridCol w:w="3011"/>
      </w:tblGrid>
      <w:tr w:rsidR="00824432" w:rsidTr="00824432">
        <w:tc>
          <w:tcPr>
            <w:tcW w:w="585" w:type="dxa"/>
            <w:vAlign w:val="center"/>
          </w:tcPr>
          <w:p w:rsidR="00824432" w:rsidRDefault="00824432" w:rsidP="001B4E81">
            <w:pPr>
              <w:pStyle w:val="a3"/>
              <w:ind w:left="0" w:firstLine="0"/>
              <w:jc w:val="left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846" w:type="dxa"/>
            <w:tcBorders>
              <w:tl2br w:val="single" w:sz="4" w:space="0" w:color="auto"/>
            </w:tcBorders>
            <w:vAlign w:val="center"/>
          </w:tcPr>
          <w:p w:rsidR="00824432" w:rsidRPr="00AA5AEC" w:rsidRDefault="00824432" w:rsidP="001B4E81">
            <w:pPr>
              <w:pStyle w:val="a3"/>
              <w:ind w:left="34" w:firstLine="0"/>
              <w:jc w:val="left"/>
              <w:rPr>
                <w:sz w:val="24"/>
              </w:rPr>
            </w:pPr>
            <w:r w:rsidRPr="00AA5AEC">
              <w:rPr>
                <w:sz w:val="24"/>
              </w:rPr>
              <w:t>МЕРОПРИЯТИЯ</w:t>
            </w:r>
          </w:p>
          <w:p w:rsidR="00824432" w:rsidRDefault="00824432" w:rsidP="001B4E81">
            <w:pPr>
              <w:pStyle w:val="a3"/>
              <w:ind w:left="34" w:firstLine="0"/>
              <w:jc w:val="left"/>
            </w:pPr>
          </w:p>
          <w:p w:rsidR="00824432" w:rsidRDefault="00824432" w:rsidP="001B4E81">
            <w:pPr>
              <w:pStyle w:val="a3"/>
              <w:ind w:left="34" w:firstLine="0"/>
              <w:jc w:val="left"/>
            </w:pPr>
            <w:r>
              <w:t>ФИО</w:t>
            </w:r>
          </w:p>
        </w:tc>
        <w:tc>
          <w:tcPr>
            <w:tcW w:w="1418" w:type="dxa"/>
            <w:vAlign w:val="center"/>
          </w:tcPr>
          <w:p w:rsidR="00824432" w:rsidRPr="005F1541" w:rsidRDefault="00824432" w:rsidP="00824432">
            <w:pPr>
              <w:pStyle w:val="a3"/>
              <w:ind w:left="4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21</w:t>
            </w:r>
            <w:r w:rsidRPr="000C4F51">
              <w:rPr>
                <w:b/>
              </w:rPr>
              <w:t>.</w:t>
            </w:r>
            <w:r>
              <w:rPr>
                <w:b/>
              </w:rPr>
              <w:t>01</w:t>
            </w:r>
            <w:r>
              <w:t>.</w:t>
            </w:r>
            <w:r w:rsidRPr="00251679">
              <w:rPr>
                <w:b/>
              </w:rPr>
              <w:t>20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ШМО</w:t>
            </w:r>
          </w:p>
        </w:tc>
        <w:tc>
          <w:tcPr>
            <w:tcW w:w="1809" w:type="dxa"/>
            <w:vAlign w:val="center"/>
          </w:tcPr>
          <w:p w:rsidR="00824432" w:rsidRPr="005F1541" w:rsidRDefault="00824432" w:rsidP="00824432">
            <w:pPr>
              <w:pStyle w:val="a3"/>
              <w:ind w:left="4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15.01.20 </w:t>
            </w:r>
            <w:r w:rsidRPr="00D26D85">
              <w:rPr>
                <w:b/>
                <w:sz w:val="22"/>
                <w:szCs w:val="24"/>
              </w:rPr>
              <w:t>СЕМИНАР-ПРАКТИКУМ</w:t>
            </w:r>
          </w:p>
        </w:tc>
        <w:tc>
          <w:tcPr>
            <w:tcW w:w="1134" w:type="dxa"/>
            <w:vAlign w:val="center"/>
          </w:tcPr>
          <w:p w:rsidR="00824432" w:rsidRPr="005F1541" w:rsidRDefault="00824432" w:rsidP="00824432">
            <w:pPr>
              <w:pStyle w:val="a3"/>
              <w:ind w:left="4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 ЧГ</w:t>
            </w:r>
          </w:p>
        </w:tc>
        <w:tc>
          <w:tcPr>
            <w:tcW w:w="2551" w:type="dxa"/>
            <w:vAlign w:val="center"/>
          </w:tcPr>
          <w:p w:rsidR="00824432" w:rsidRDefault="00824432" w:rsidP="00824432">
            <w:pPr>
              <w:pStyle w:val="a3"/>
              <w:ind w:left="4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824432" w:rsidRDefault="00824432" w:rsidP="00824432">
            <w:pPr>
              <w:pStyle w:val="a3"/>
              <w:ind w:left="4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ОТКРЫТЫЕ УРОКИ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824432" w:rsidRPr="005F1541" w:rsidRDefault="00824432" w:rsidP="00824432">
            <w:pPr>
              <w:pStyle w:val="a3"/>
              <w:ind w:left="4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 ПУБЛИКАЦИИ</w:t>
            </w:r>
          </w:p>
        </w:tc>
        <w:tc>
          <w:tcPr>
            <w:tcW w:w="3011" w:type="dxa"/>
            <w:vAlign w:val="center"/>
          </w:tcPr>
          <w:p w:rsidR="00824432" w:rsidRPr="005F1541" w:rsidRDefault="00824432" w:rsidP="00824432">
            <w:pPr>
              <w:pStyle w:val="a3"/>
              <w:ind w:left="4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НАЗВАНИЕ КОНКУРСА ДЛЯ ПЕДАГОГА</w:t>
            </w: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АЛЕКСЕЕВА Г.В.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АНИСИМОВ О.В.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АНЦИФЕРОВА О.П.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БОРН А.В.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ВАХНИНА Н.В.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>
              <w:rPr>
                <w:sz w:val="22"/>
              </w:rPr>
              <w:t>ВЕЛИЧКО Н.А.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Default="00824432" w:rsidP="001B4E81">
            <w:pPr>
              <w:ind w:left="34" w:firstLine="0"/>
              <w:jc w:val="left"/>
              <w:rPr>
                <w:sz w:val="22"/>
              </w:rPr>
            </w:pPr>
            <w:r>
              <w:rPr>
                <w:sz w:val="22"/>
              </w:rPr>
              <w:t>ВОРОЖЦОВА О.И.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ГОНЧАРОВА В.М.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ДУБИНСКАЯ Л.Е.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ЖДАНОВ В.А.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ЗЫКОВА Н.С.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КАШМИНА Т.Ф.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КОНОНОВА. Н.Г. 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Default="00824432" w:rsidP="001B4E81">
            <w:pPr>
              <w:ind w:left="34" w:firstLine="0"/>
              <w:jc w:val="left"/>
              <w:rPr>
                <w:sz w:val="22"/>
              </w:rPr>
            </w:pPr>
            <w:r>
              <w:rPr>
                <w:sz w:val="22"/>
              </w:rPr>
              <w:t>КОНРАДИ Е.В.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КОРОТАЕВ Е.В.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МИХАЙЛЮКОВИЧ Ю.В.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МАРТЫНОВА Л.Е.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МУРЗИНЦЕВ В.А..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НЕСТЕРЕНКО В.В.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СВЕТКИН В.Н.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СВЕТКИНА С.В.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СЕКИРНИКОВ И.А.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ТРЕТЬЯК Н.В.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УЛЬЯНОВА Е.П.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  <w:tr w:rsidR="00824432" w:rsidTr="00824432">
        <w:tc>
          <w:tcPr>
            <w:tcW w:w="585" w:type="dxa"/>
          </w:tcPr>
          <w:p w:rsidR="00824432" w:rsidRPr="00AA5AEC" w:rsidRDefault="00824432" w:rsidP="00F25AA5">
            <w:pPr>
              <w:pStyle w:val="a4"/>
              <w:numPr>
                <w:ilvl w:val="0"/>
                <w:numId w:val="11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824432" w:rsidRPr="006065EF" w:rsidRDefault="00824432" w:rsidP="001B4E81">
            <w:pPr>
              <w:ind w:left="34" w:firstLine="0"/>
              <w:jc w:val="left"/>
              <w:rPr>
                <w:sz w:val="22"/>
              </w:rPr>
            </w:pPr>
            <w:r w:rsidRPr="006065EF">
              <w:rPr>
                <w:sz w:val="22"/>
              </w:rPr>
              <w:t>ШВАЙГЕРТ Л.Н.</w:t>
            </w:r>
          </w:p>
        </w:tc>
        <w:tc>
          <w:tcPr>
            <w:tcW w:w="1418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809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1134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2551" w:type="dxa"/>
          </w:tcPr>
          <w:p w:rsidR="00824432" w:rsidRDefault="00824432" w:rsidP="001B4E81">
            <w:pPr>
              <w:pStyle w:val="a3"/>
              <w:jc w:val="left"/>
            </w:pPr>
          </w:p>
        </w:tc>
        <w:tc>
          <w:tcPr>
            <w:tcW w:w="3011" w:type="dxa"/>
          </w:tcPr>
          <w:p w:rsidR="00824432" w:rsidRDefault="00824432" w:rsidP="001B4E81">
            <w:pPr>
              <w:pStyle w:val="a3"/>
              <w:jc w:val="left"/>
            </w:pPr>
          </w:p>
        </w:tc>
      </w:tr>
    </w:tbl>
    <w:p w:rsidR="00F25AA5" w:rsidRDefault="00F25AA5" w:rsidP="00F25AA5">
      <w:pPr>
        <w:pStyle w:val="a3"/>
        <w:ind w:left="0" w:firstLine="0"/>
        <w:jc w:val="left"/>
      </w:pPr>
      <w:proofErr w:type="gramStart"/>
      <w:r>
        <w:t xml:space="preserve">ОБОЗНАЧЕНИЯ:   </w:t>
      </w:r>
      <w:proofErr w:type="gramEnd"/>
      <w:r>
        <w:t xml:space="preserve">  </w:t>
      </w:r>
      <w:r w:rsidRPr="006065EF">
        <w:rPr>
          <w:b/>
        </w:rPr>
        <w:t>С</w:t>
      </w:r>
      <w:r>
        <w:t xml:space="preserve"> - слушатель ; </w:t>
      </w:r>
      <w:r w:rsidRPr="006065EF">
        <w:rPr>
          <w:b/>
        </w:rPr>
        <w:t>У</w:t>
      </w:r>
      <w:r>
        <w:t xml:space="preserve"> – участник; </w:t>
      </w:r>
      <w:r w:rsidRPr="006065EF">
        <w:rPr>
          <w:b/>
        </w:rPr>
        <w:t>АУ</w:t>
      </w:r>
      <w:r>
        <w:t xml:space="preserve"> – активный участник; </w:t>
      </w:r>
      <w:r w:rsidRPr="006065EF">
        <w:rPr>
          <w:b/>
        </w:rPr>
        <w:t>В</w:t>
      </w:r>
      <w:r>
        <w:t xml:space="preserve"> – выступающий;             </w:t>
      </w:r>
    </w:p>
    <w:p w:rsidR="0015735D" w:rsidRDefault="0015735D" w:rsidP="00F25AA5">
      <w:pPr>
        <w:jc w:val="left"/>
      </w:pPr>
    </w:p>
    <w:sectPr w:rsidR="0015735D" w:rsidSect="00F25AA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27E"/>
    <w:multiLevelType w:val="hybridMultilevel"/>
    <w:tmpl w:val="8584BE6C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361F45"/>
    <w:multiLevelType w:val="hybridMultilevel"/>
    <w:tmpl w:val="C37854DA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C6551"/>
    <w:multiLevelType w:val="hybridMultilevel"/>
    <w:tmpl w:val="35683828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B5C47"/>
    <w:multiLevelType w:val="hybridMultilevel"/>
    <w:tmpl w:val="91D88978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67D0D"/>
    <w:multiLevelType w:val="hybridMultilevel"/>
    <w:tmpl w:val="5B7AE092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A80682"/>
    <w:multiLevelType w:val="hybridMultilevel"/>
    <w:tmpl w:val="6E7277E2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514FAC"/>
    <w:multiLevelType w:val="hybridMultilevel"/>
    <w:tmpl w:val="8A382B74"/>
    <w:lvl w:ilvl="0" w:tplc="97C4C19E">
      <w:start w:val="1"/>
      <w:numFmt w:val="russianLower"/>
      <w:lvlText w:val="%1."/>
      <w:lvlJc w:val="left"/>
      <w:pPr>
        <w:ind w:left="4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7" w15:restartNumberingAfterBreak="0">
    <w:nsid w:val="56704D8C"/>
    <w:multiLevelType w:val="hybridMultilevel"/>
    <w:tmpl w:val="31E45828"/>
    <w:lvl w:ilvl="0" w:tplc="228CDBCE">
      <w:start w:val="1"/>
      <w:numFmt w:val="russianLow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CF040E"/>
    <w:multiLevelType w:val="hybridMultilevel"/>
    <w:tmpl w:val="2E0621D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697A4DD3"/>
    <w:multiLevelType w:val="hybridMultilevel"/>
    <w:tmpl w:val="C5CA9292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204108"/>
    <w:multiLevelType w:val="hybridMultilevel"/>
    <w:tmpl w:val="F0C2EA4C"/>
    <w:lvl w:ilvl="0" w:tplc="E9949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D7D21"/>
    <w:multiLevelType w:val="hybridMultilevel"/>
    <w:tmpl w:val="66E03AD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0777A5"/>
    <w:multiLevelType w:val="hybridMultilevel"/>
    <w:tmpl w:val="6C38FC5A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AB0E16"/>
    <w:multiLevelType w:val="hybridMultilevel"/>
    <w:tmpl w:val="40A210CA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1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5E"/>
    <w:rsid w:val="00097789"/>
    <w:rsid w:val="000B6B0F"/>
    <w:rsid w:val="000C4F51"/>
    <w:rsid w:val="0011515E"/>
    <w:rsid w:val="001255A9"/>
    <w:rsid w:val="0015735D"/>
    <w:rsid w:val="00251679"/>
    <w:rsid w:val="00345E9B"/>
    <w:rsid w:val="003C5B55"/>
    <w:rsid w:val="00462DD6"/>
    <w:rsid w:val="004D5446"/>
    <w:rsid w:val="00531209"/>
    <w:rsid w:val="005F1541"/>
    <w:rsid w:val="00655D5D"/>
    <w:rsid w:val="008153D2"/>
    <w:rsid w:val="00824432"/>
    <w:rsid w:val="008D29A5"/>
    <w:rsid w:val="00C945C5"/>
    <w:rsid w:val="00D26D85"/>
    <w:rsid w:val="00E454B2"/>
    <w:rsid w:val="00EC571C"/>
    <w:rsid w:val="00F25AA5"/>
    <w:rsid w:val="00F97784"/>
    <w:rsid w:val="00F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5468"/>
  <w15:chartTrackingRefBased/>
  <w15:docId w15:val="{6D6A5A6A-11D3-4566-B7D5-23C970ED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55"/>
    <w:pPr>
      <w:spacing w:after="0" w:line="240" w:lineRule="auto"/>
      <w:ind w:left="227" w:hanging="170"/>
      <w:jc w:val="righ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B55"/>
    <w:pPr>
      <w:spacing w:after="0" w:line="240" w:lineRule="auto"/>
      <w:ind w:left="227" w:hanging="170"/>
      <w:jc w:val="right"/>
    </w:pPr>
    <w:rPr>
      <w:rFonts w:ascii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3C5B55"/>
    <w:pPr>
      <w:ind w:left="720"/>
      <w:contextualSpacing/>
    </w:pPr>
  </w:style>
  <w:style w:type="table" w:styleId="a5">
    <w:name w:val="Table Grid"/>
    <w:basedOn w:val="a1"/>
    <w:uiPriority w:val="59"/>
    <w:rsid w:val="00F25AA5"/>
    <w:pPr>
      <w:spacing w:after="0" w:line="240" w:lineRule="auto"/>
      <w:ind w:left="227" w:hanging="170"/>
      <w:jc w:val="right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54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F252-6E37-4B20-B91C-DF052905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2019-11-19T02:55:00Z</cp:lastPrinted>
  <dcterms:created xsi:type="dcterms:W3CDTF">2019-09-26T05:50:00Z</dcterms:created>
  <dcterms:modified xsi:type="dcterms:W3CDTF">2019-12-19T01:46:00Z</dcterms:modified>
</cp:coreProperties>
</file>